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E6" w:rsidRDefault="005F5DE6">
      <w:pPr>
        <w:rPr>
          <w:rFonts w:ascii="華康中明體" w:eastAsia="華康中明體" w:cs="華康中明體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6"/>
        <w:gridCol w:w="3326"/>
      </w:tblGrid>
      <w:tr w:rsidR="005F5DE6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5F5DE6" w:rsidRDefault="005F5DE6">
            <w:pPr>
              <w:spacing w:line="280" w:lineRule="exac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客戶：</w:t>
            </w:r>
          </w:p>
          <w:p w:rsidR="005F5DE6" w:rsidRDefault="005F5DE6">
            <w:pPr>
              <w:spacing w:line="280" w:lineRule="exac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電話：</w:t>
            </w:r>
          </w:p>
          <w:p w:rsidR="005F5DE6" w:rsidRDefault="005F5DE6">
            <w:pPr>
              <w:spacing w:after="40" w:line="280" w:lineRule="exac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地址：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5F5DE6" w:rsidRDefault="005F5DE6">
            <w:pPr>
              <w:jc w:val="center"/>
              <w:rPr>
                <w:rFonts w:ascii="標楷體" w:eastAsia="標楷體" w:cs="標楷體"/>
                <w:sz w:val="44"/>
                <w:szCs w:val="44"/>
                <w:u w:val="single"/>
              </w:rPr>
            </w:pPr>
            <w:r>
              <w:rPr>
                <w:rFonts w:ascii="標楷體" w:eastAsia="標楷體" w:cs="標楷體" w:hint="eastAsia"/>
                <w:sz w:val="44"/>
                <w:szCs w:val="44"/>
                <w:u w:val="single"/>
              </w:rPr>
              <w:t>出　貨　單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5F5DE6" w:rsidRDefault="005F5DE6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編號：</w:t>
            </w:r>
          </w:p>
          <w:p w:rsidR="005F5DE6" w:rsidRDefault="005F5DE6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出貨日期：　　年　　月　　日</w:t>
            </w:r>
          </w:p>
        </w:tc>
      </w:tr>
    </w:tbl>
    <w:p w:rsidR="005F5DE6" w:rsidRDefault="005F5DE6">
      <w:pPr>
        <w:spacing w:line="240" w:lineRule="exact"/>
        <w:rPr>
          <w:rFonts w:ascii="華康中明體" w:eastAsia="華康中明體" w:cs="華康中明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60"/>
        <w:gridCol w:w="1440"/>
        <w:gridCol w:w="660"/>
        <w:gridCol w:w="660"/>
        <w:gridCol w:w="660"/>
        <w:gridCol w:w="1440"/>
        <w:gridCol w:w="540"/>
        <w:gridCol w:w="1488"/>
      </w:tblGrid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貨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品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名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稱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貨品號碼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規</w:t>
            </w:r>
            <w:r>
              <w:rPr>
                <w:rFonts w:ascii="華康中明體" w:eastAsia="華康中明體" w:cs="華康中明體"/>
              </w:rPr>
              <w:t xml:space="preserve">   </w:t>
            </w:r>
            <w:r>
              <w:rPr>
                <w:rFonts w:ascii="華康中明體" w:eastAsia="華康中明體" w:cs="華康中明體" w:hint="eastAsia"/>
              </w:rPr>
              <w:t>格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數量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單位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單價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總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價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備</w:t>
            </w:r>
            <w:r>
              <w:rPr>
                <w:rFonts w:ascii="華康中明體" w:eastAsia="華康中明體" w:cs="華康中明體"/>
              </w:rPr>
              <w:t xml:space="preserve">        </w:t>
            </w:r>
            <w:r>
              <w:rPr>
                <w:rFonts w:ascii="華康中明體" w:eastAsia="華康中明體" w:cs="華康中明體" w:hint="eastAsia"/>
              </w:rPr>
              <w:t>註</w:t>
            </w: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合　　　　計</w:t>
            </w:r>
          </w:p>
        </w:tc>
        <w:tc>
          <w:tcPr>
            <w:tcW w:w="6120" w:type="dxa"/>
            <w:gridSpan w:val="6"/>
            <w:tcBorders>
              <w:bottom w:val="single" w:sz="12" w:space="0" w:color="auto"/>
            </w:tcBorders>
            <w:vAlign w:val="center"/>
          </w:tcPr>
          <w:p w:rsidR="005F5DE6" w:rsidRDefault="005F5DE6">
            <w:pPr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新台幣</w:t>
            </w:r>
            <w:r>
              <w:rPr>
                <w:rFonts w:ascii="華康中明體" w:eastAsia="華康中明體" w:cs="華康中明體" w:hint="eastAsia"/>
                <w:u w:val="single"/>
              </w:rPr>
              <w:t xml:space="preserve">　　　</w:t>
            </w:r>
            <w:r>
              <w:rPr>
                <w:rFonts w:ascii="華康中明體" w:eastAsia="華康中明體" w:cs="華康中明體" w:hint="eastAsia"/>
              </w:rPr>
              <w:t>萬</w:t>
            </w:r>
            <w:r>
              <w:rPr>
                <w:rFonts w:ascii="華康中明體" w:eastAsia="華康中明體" w:cs="華康中明體" w:hint="eastAsia"/>
                <w:u w:val="single"/>
              </w:rPr>
              <w:t xml:space="preserve">　　　</w:t>
            </w:r>
            <w:r>
              <w:rPr>
                <w:rFonts w:ascii="華康中明體" w:eastAsia="華康中明體" w:cs="華康中明體" w:hint="eastAsia"/>
              </w:rPr>
              <w:t>千</w:t>
            </w:r>
            <w:r>
              <w:rPr>
                <w:rFonts w:ascii="華康中明體" w:eastAsia="華康中明體" w:cs="華康中明體" w:hint="eastAsia"/>
                <w:u w:val="single"/>
              </w:rPr>
              <w:t xml:space="preserve">　　　</w:t>
            </w:r>
            <w:r>
              <w:rPr>
                <w:rFonts w:ascii="華康中明體" w:eastAsia="華康中明體" w:cs="華康中明體" w:hint="eastAsia"/>
              </w:rPr>
              <w:t>百</w:t>
            </w:r>
            <w:r>
              <w:rPr>
                <w:rFonts w:ascii="華康中明體" w:eastAsia="華康中明體" w:cs="華康中明體" w:hint="eastAsia"/>
                <w:u w:val="single"/>
              </w:rPr>
              <w:t xml:space="preserve">　　　</w:t>
            </w:r>
            <w:r>
              <w:rPr>
                <w:rFonts w:ascii="華康中明體" w:eastAsia="華康中明體" w:cs="華康中明體" w:hint="eastAsia"/>
              </w:rPr>
              <w:t>拾</w:t>
            </w:r>
            <w:r>
              <w:rPr>
                <w:rFonts w:ascii="華康中明體" w:eastAsia="華康中明體" w:cs="華康中明體" w:hint="eastAsia"/>
                <w:u w:val="single"/>
              </w:rPr>
              <w:t xml:space="preserve">　　　</w:t>
            </w:r>
            <w:r>
              <w:rPr>
                <w:rFonts w:ascii="華康中明體" w:eastAsia="華康中明體" w:cs="華康中明體" w:hint="eastAsia"/>
              </w:rPr>
              <w:t>元正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NT$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5F5DE6" w:rsidRDefault="005F5DE6">
      <w:pPr>
        <w:spacing w:line="240" w:lineRule="exact"/>
        <w:rPr>
          <w:rFonts w:ascii="華康中明體" w:eastAsia="華康中明體" w:cs="華康中明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080"/>
        <w:gridCol w:w="960"/>
        <w:gridCol w:w="960"/>
        <w:gridCol w:w="960"/>
        <w:gridCol w:w="5630"/>
      </w:tblGrid>
      <w:tr w:rsidR="005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5DE6" w:rsidRDefault="005F5DE6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</w:t>
            </w:r>
          </w:p>
          <w:p w:rsidR="005F5DE6" w:rsidRDefault="005F5DE6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戶</w:t>
            </w:r>
          </w:p>
          <w:p w:rsidR="005F5DE6" w:rsidRDefault="005F5DE6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簽</w:t>
            </w:r>
          </w:p>
          <w:p w:rsidR="005F5DE6" w:rsidRDefault="005F5DE6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收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倉　庫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審　核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填　表</w:t>
            </w:r>
          </w:p>
        </w:tc>
        <w:tc>
          <w:tcPr>
            <w:tcW w:w="5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DE6" w:rsidRDefault="005F5DE6">
            <w:pPr>
              <w:spacing w:line="300" w:lineRule="exact"/>
              <w:ind w:left="170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本交易為附條件買賣，依動產交易法第三章之規定，在貨款未付清或票據未兌現償付之前，標的物之所有權仍歸屬本公司所有，買受人無異議同意，本公司無須經法律程序隨時取回本貨品或代物清償。</w:t>
            </w:r>
          </w:p>
        </w:tc>
      </w:tr>
      <w:tr w:rsidR="005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DE6" w:rsidRDefault="005F5DE6">
            <w:pPr>
              <w:rPr>
                <w:rFonts w:ascii="華康中明體" w:eastAsia="華康中明體" w:cs="華康中明體"/>
              </w:rPr>
            </w:pPr>
          </w:p>
        </w:tc>
      </w:tr>
    </w:tbl>
    <w:p w:rsidR="005F5DE6" w:rsidRDefault="005F5DE6">
      <w:pPr>
        <w:rPr>
          <w:rFonts w:ascii="華康中明體" w:eastAsia="華康中明體" w:cs="華康中明體"/>
        </w:rPr>
      </w:pPr>
    </w:p>
    <w:p w:rsidR="005F5DE6" w:rsidRDefault="005F5DE6">
      <w:pPr>
        <w:rPr>
          <w:rFonts w:ascii="華康中明體" w:eastAsia="華康中明體" w:cs="華康中明體"/>
        </w:rPr>
      </w:pPr>
    </w:p>
    <w:p w:rsidR="005F5DE6" w:rsidRDefault="005F5DE6">
      <w:pPr>
        <w:rPr>
          <w:rFonts w:ascii="華康中明體" w:eastAsia="華康中明體" w:cs="華康中明體"/>
        </w:rPr>
      </w:pPr>
    </w:p>
    <w:p w:rsidR="005F5DE6" w:rsidRDefault="005F5DE6">
      <w:pPr>
        <w:rPr>
          <w:rFonts w:ascii="華康中明體" w:eastAsia="華康中明體" w:cs="華康中明體"/>
        </w:rPr>
      </w:pPr>
    </w:p>
    <w:p w:rsidR="005F5DE6" w:rsidRDefault="005F5DE6">
      <w:pPr>
        <w:rPr>
          <w:rFonts w:ascii="華康中明體" w:eastAsia="華康中明體" w:cs="華康中明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6"/>
        <w:gridCol w:w="3326"/>
      </w:tblGrid>
      <w:tr w:rsidR="005F5DE6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5F5DE6" w:rsidRDefault="005F5DE6">
            <w:pPr>
              <w:spacing w:line="280" w:lineRule="exac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客戶：</w:t>
            </w:r>
          </w:p>
          <w:p w:rsidR="005F5DE6" w:rsidRDefault="005F5DE6">
            <w:pPr>
              <w:spacing w:line="280" w:lineRule="exac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電話：</w:t>
            </w:r>
          </w:p>
          <w:p w:rsidR="005F5DE6" w:rsidRDefault="005F5DE6">
            <w:pPr>
              <w:spacing w:after="40" w:line="280" w:lineRule="exac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地址：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5F5DE6" w:rsidRDefault="005F5DE6">
            <w:pPr>
              <w:jc w:val="center"/>
              <w:rPr>
                <w:rFonts w:ascii="標楷體" w:eastAsia="標楷體" w:cs="標楷體"/>
                <w:sz w:val="44"/>
                <w:szCs w:val="44"/>
                <w:u w:val="single"/>
              </w:rPr>
            </w:pPr>
            <w:r>
              <w:rPr>
                <w:rFonts w:ascii="標楷體" w:eastAsia="標楷體" w:cs="標楷體" w:hint="eastAsia"/>
                <w:sz w:val="44"/>
                <w:szCs w:val="44"/>
                <w:u w:val="single"/>
              </w:rPr>
              <w:t>出　貨　單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5F5DE6" w:rsidRDefault="005F5DE6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編號：</w:t>
            </w:r>
          </w:p>
          <w:p w:rsidR="005F5DE6" w:rsidRDefault="005F5DE6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出貨日期：　　年　　月　　日</w:t>
            </w:r>
          </w:p>
        </w:tc>
      </w:tr>
    </w:tbl>
    <w:p w:rsidR="005F5DE6" w:rsidRDefault="005F5DE6">
      <w:pPr>
        <w:spacing w:line="240" w:lineRule="exact"/>
        <w:rPr>
          <w:rFonts w:ascii="華康中明體" w:eastAsia="華康中明體" w:cs="華康中明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60"/>
        <w:gridCol w:w="1440"/>
        <w:gridCol w:w="660"/>
        <w:gridCol w:w="660"/>
        <w:gridCol w:w="660"/>
        <w:gridCol w:w="1440"/>
        <w:gridCol w:w="540"/>
        <w:gridCol w:w="1488"/>
      </w:tblGrid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貨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品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名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稱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貨品號碼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規</w:t>
            </w:r>
            <w:r>
              <w:rPr>
                <w:rFonts w:ascii="華康中明體" w:eastAsia="華康中明體" w:cs="華康中明體"/>
              </w:rPr>
              <w:t xml:space="preserve">   </w:t>
            </w:r>
            <w:r>
              <w:rPr>
                <w:rFonts w:ascii="華康中明體" w:eastAsia="華康中明體" w:cs="華康中明體" w:hint="eastAsia"/>
              </w:rPr>
              <w:t>格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數量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單位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單價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總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價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備</w:t>
            </w:r>
            <w:r>
              <w:rPr>
                <w:rFonts w:ascii="華康中明體" w:eastAsia="華康中明體" w:cs="華康中明體"/>
              </w:rPr>
              <w:t xml:space="preserve">        </w:t>
            </w:r>
            <w:r>
              <w:rPr>
                <w:rFonts w:ascii="華康中明體" w:eastAsia="華康中明體" w:cs="華康中明體" w:hint="eastAsia"/>
              </w:rPr>
              <w:t>註</w:t>
            </w: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5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合　　　　計</w:t>
            </w:r>
          </w:p>
        </w:tc>
        <w:tc>
          <w:tcPr>
            <w:tcW w:w="6120" w:type="dxa"/>
            <w:gridSpan w:val="6"/>
            <w:tcBorders>
              <w:bottom w:val="single" w:sz="12" w:space="0" w:color="auto"/>
            </w:tcBorders>
            <w:vAlign w:val="center"/>
          </w:tcPr>
          <w:p w:rsidR="005F5DE6" w:rsidRDefault="005F5DE6">
            <w:pPr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新台幣</w:t>
            </w:r>
            <w:r>
              <w:rPr>
                <w:rFonts w:ascii="華康中明體" w:eastAsia="華康中明體" w:cs="華康中明體" w:hint="eastAsia"/>
                <w:u w:val="single"/>
              </w:rPr>
              <w:t xml:space="preserve">　　　</w:t>
            </w:r>
            <w:r>
              <w:rPr>
                <w:rFonts w:ascii="華康中明體" w:eastAsia="華康中明體" w:cs="華康中明體" w:hint="eastAsia"/>
              </w:rPr>
              <w:t>萬</w:t>
            </w:r>
            <w:r>
              <w:rPr>
                <w:rFonts w:ascii="華康中明體" w:eastAsia="華康中明體" w:cs="華康中明體" w:hint="eastAsia"/>
                <w:u w:val="single"/>
              </w:rPr>
              <w:t xml:space="preserve">　　　</w:t>
            </w:r>
            <w:r>
              <w:rPr>
                <w:rFonts w:ascii="華康中明體" w:eastAsia="華康中明體" w:cs="華康中明體" w:hint="eastAsia"/>
              </w:rPr>
              <w:t>千</w:t>
            </w:r>
            <w:r>
              <w:rPr>
                <w:rFonts w:ascii="華康中明體" w:eastAsia="華康中明體" w:cs="華康中明體" w:hint="eastAsia"/>
                <w:u w:val="single"/>
              </w:rPr>
              <w:t xml:space="preserve">　　　</w:t>
            </w:r>
            <w:r>
              <w:rPr>
                <w:rFonts w:ascii="華康中明體" w:eastAsia="華康中明體" w:cs="華康中明體" w:hint="eastAsia"/>
              </w:rPr>
              <w:t>百</w:t>
            </w:r>
            <w:r>
              <w:rPr>
                <w:rFonts w:ascii="華康中明體" w:eastAsia="華康中明體" w:cs="華康中明體" w:hint="eastAsia"/>
                <w:u w:val="single"/>
              </w:rPr>
              <w:t xml:space="preserve">　　　</w:t>
            </w:r>
            <w:r>
              <w:rPr>
                <w:rFonts w:ascii="華康中明體" w:eastAsia="華康中明體" w:cs="華康中明體" w:hint="eastAsia"/>
              </w:rPr>
              <w:t>拾</w:t>
            </w:r>
            <w:r>
              <w:rPr>
                <w:rFonts w:ascii="華康中明體" w:eastAsia="華康中明體" w:cs="華康中明體" w:hint="eastAsia"/>
                <w:u w:val="single"/>
              </w:rPr>
              <w:t xml:space="preserve">　　　</w:t>
            </w:r>
            <w:r>
              <w:rPr>
                <w:rFonts w:ascii="華康中明體" w:eastAsia="華康中明體" w:cs="華康中明體" w:hint="eastAsia"/>
              </w:rPr>
              <w:t>元正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NT$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5F5DE6" w:rsidRDefault="005F5DE6">
      <w:pPr>
        <w:spacing w:line="240" w:lineRule="exact"/>
        <w:rPr>
          <w:rFonts w:ascii="華康中明體" w:eastAsia="華康中明體" w:cs="華康中明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080"/>
        <w:gridCol w:w="960"/>
        <w:gridCol w:w="960"/>
        <w:gridCol w:w="960"/>
        <w:gridCol w:w="5630"/>
      </w:tblGrid>
      <w:tr w:rsidR="005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5DE6" w:rsidRDefault="005F5DE6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</w:t>
            </w:r>
          </w:p>
          <w:p w:rsidR="005F5DE6" w:rsidRDefault="005F5DE6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戶</w:t>
            </w:r>
          </w:p>
          <w:p w:rsidR="005F5DE6" w:rsidRDefault="005F5DE6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簽</w:t>
            </w:r>
          </w:p>
          <w:p w:rsidR="005F5DE6" w:rsidRDefault="005F5DE6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收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倉　庫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審　核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DE6" w:rsidRDefault="005F5DE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填　表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5F5DE6" w:rsidRDefault="005F5DE6">
            <w:pPr>
              <w:spacing w:line="300" w:lineRule="exact"/>
              <w:ind w:left="170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  <w:sz w:val="22"/>
                <w:szCs w:val="22"/>
              </w:rPr>
              <w:t>本交易為附條件買賣，依動產交易法第三章之規定，在貨款未付清或票據未兌現償付之前，標的物之所有權仍歸屬本公司所有，買受人無異議同意，本公司無須經法律程序隨時取回本貨品或代物清償。</w:t>
            </w:r>
          </w:p>
        </w:tc>
      </w:tr>
    </w:tbl>
    <w:p w:rsidR="005F5DE6" w:rsidRDefault="005F5DE6"/>
    <w:sectPr w:rsidR="005F5DE6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CE"/>
    <w:rsid w:val="000336CE"/>
    <w:rsid w:val="00231870"/>
    <w:rsid w:val="005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客戶：</dc:title>
  <dc:creator>P-NET</dc:creator>
  <cp:lastModifiedBy>msi</cp:lastModifiedBy>
  <cp:revision>2</cp:revision>
  <dcterms:created xsi:type="dcterms:W3CDTF">2016-04-06T07:39:00Z</dcterms:created>
  <dcterms:modified xsi:type="dcterms:W3CDTF">2016-04-06T07:39:00Z</dcterms:modified>
</cp:coreProperties>
</file>